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A" w:rsidRDefault="005F2A8A" w:rsidP="007A18C0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b/>
          <w:i/>
          <w:iCs/>
          <w:sz w:val="20"/>
          <w:szCs w:val="20"/>
        </w:rPr>
      </w:pPr>
    </w:p>
    <w:p w:rsidR="00AF6068" w:rsidRPr="007A18C0" w:rsidRDefault="004B481B" w:rsidP="007A18C0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b/>
          <w:i/>
          <w:iCs/>
          <w:sz w:val="20"/>
          <w:szCs w:val="20"/>
        </w:rPr>
      </w:pPr>
      <w:bookmarkStart w:id="0" w:name="_GoBack"/>
      <w:bookmarkEnd w:id="0"/>
      <w:r>
        <w:rPr>
          <w:rFonts w:ascii="Cambria-Italic" w:hAnsi="Cambria-Italic" w:cs="Cambria-Italic"/>
          <w:b/>
          <w:i/>
          <w:iCs/>
          <w:sz w:val="20"/>
          <w:szCs w:val="20"/>
        </w:rPr>
        <w:t xml:space="preserve"> </w:t>
      </w:r>
      <w:r w:rsidR="00B8362C" w:rsidRPr="007A18C0">
        <w:rPr>
          <w:rFonts w:ascii="Cambria-Italic" w:hAnsi="Cambria-Italic" w:cs="Cambria-Italic"/>
          <w:b/>
          <w:i/>
          <w:iCs/>
          <w:sz w:val="20"/>
          <w:szCs w:val="20"/>
        </w:rPr>
        <w:t xml:space="preserve">Assemblée générale de </w:t>
      </w:r>
      <w:proofErr w:type="spellStart"/>
      <w:r w:rsidR="00B8362C" w:rsidRPr="007A18C0">
        <w:rPr>
          <w:rFonts w:ascii="Cambria-Italic" w:hAnsi="Cambria-Italic" w:cs="Cambria-Italic"/>
          <w:b/>
          <w:i/>
          <w:iCs/>
          <w:sz w:val="20"/>
          <w:szCs w:val="20"/>
        </w:rPr>
        <w:t>Phisel</w:t>
      </w:r>
      <w:proofErr w:type="spellEnd"/>
    </w:p>
    <w:p w:rsidR="00825F42" w:rsidRDefault="007C2346" w:rsidP="007A18C0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b/>
          <w:i/>
          <w:iCs/>
          <w:sz w:val="20"/>
          <w:szCs w:val="20"/>
        </w:rPr>
      </w:pPr>
      <w:r>
        <w:rPr>
          <w:rFonts w:ascii="Cambria-Italic" w:hAnsi="Cambria-Italic" w:cs="Cambria-Italic"/>
          <w:b/>
          <w:i/>
          <w:iCs/>
          <w:sz w:val="20"/>
          <w:szCs w:val="20"/>
        </w:rPr>
        <w:t>Le lundi  24</w:t>
      </w:r>
      <w:r w:rsidR="004E5FE3">
        <w:rPr>
          <w:rFonts w:ascii="Cambria-Italic" w:hAnsi="Cambria-Italic" w:cs="Cambria-Italic"/>
          <w:b/>
          <w:i/>
          <w:iCs/>
          <w:sz w:val="20"/>
          <w:szCs w:val="20"/>
        </w:rPr>
        <w:t xml:space="preserve"> </w:t>
      </w:r>
      <w:r w:rsidR="00C317E5">
        <w:rPr>
          <w:rFonts w:ascii="Cambria-Italic" w:hAnsi="Cambria-Italic" w:cs="Cambria-Italic"/>
          <w:b/>
          <w:i/>
          <w:iCs/>
          <w:sz w:val="20"/>
          <w:szCs w:val="20"/>
        </w:rPr>
        <w:t>avril 2017</w:t>
      </w:r>
      <w:r w:rsidR="008201D3">
        <w:rPr>
          <w:rFonts w:ascii="Cambria-Italic" w:hAnsi="Cambria-Italic" w:cs="Cambria-Italic"/>
          <w:b/>
          <w:i/>
          <w:iCs/>
          <w:sz w:val="20"/>
          <w:szCs w:val="20"/>
        </w:rPr>
        <w:t xml:space="preserve"> à 19h0</w:t>
      </w:r>
      <w:r w:rsidR="00825F42">
        <w:rPr>
          <w:rFonts w:ascii="Cambria-Italic" w:hAnsi="Cambria-Italic" w:cs="Cambria-Italic"/>
          <w:b/>
          <w:i/>
          <w:iCs/>
          <w:sz w:val="20"/>
          <w:szCs w:val="20"/>
        </w:rPr>
        <w:t>0</w:t>
      </w:r>
    </w:p>
    <w:p w:rsidR="00825F42" w:rsidRDefault="00825F42" w:rsidP="007A18C0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b/>
          <w:i/>
          <w:iCs/>
          <w:sz w:val="20"/>
          <w:szCs w:val="20"/>
        </w:rPr>
      </w:pPr>
    </w:p>
    <w:p w:rsidR="00B8362C" w:rsidRPr="007A18C0" w:rsidRDefault="00A07686" w:rsidP="007A18C0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b/>
          <w:i/>
          <w:iCs/>
          <w:sz w:val="20"/>
          <w:szCs w:val="20"/>
        </w:rPr>
      </w:pPr>
      <w:r w:rsidRPr="008664AA">
        <w:rPr>
          <w:rFonts w:ascii="Cambria-Italic" w:hAnsi="Cambria-Italic" w:cs="Cambria-Italic"/>
          <w:b/>
          <w:i/>
          <w:iCs/>
          <w:sz w:val="20"/>
          <w:szCs w:val="20"/>
          <w:highlight w:val="lightGray"/>
        </w:rPr>
        <w:t>Compte-rendu</w:t>
      </w:r>
    </w:p>
    <w:p w:rsidR="007A18C0" w:rsidRDefault="007A18C0" w:rsidP="007A18C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FA3EAD" w:rsidRDefault="00FA3EAD" w:rsidP="00B87FA4">
      <w:pPr>
        <w:spacing w:after="0"/>
        <w:rPr>
          <w:rFonts w:ascii="Cambria-Italic" w:hAnsi="Cambria-Italic" w:cs="Cambria-Italic"/>
          <w:i/>
          <w:iCs/>
          <w:sz w:val="20"/>
          <w:szCs w:val="20"/>
        </w:rPr>
      </w:pPr>
    </w:p>
    <w:p w:rsidR="00FA3EAD" w:rsidRDefault="00A07686" w:rsidP="00FA3EAD">
      <w:pPr>
        <w:pStyle w:val="Paragraphedeliste"/>
        <w:numPr>
          <w:ilvl w:val="0"/>
          <w:numId w:val="3"/>
        </w:numPr>
        <w:spacing w:after="0"/>
        <w:rPr>
          <w:rFonts w:ascii="Cambria-Italic" w:hAnsi="Cambria-Italic" w:cs="Cambria-Italic"/>
          <w:b/>
          <w:i/>
          <w:iCs/>
          <w:sz w:val="20"/>
          <w:szCs w:val="20"/>
        </w:rPr>
      </w:pPr>
      <w:r>
        <w:rPr>
          <w:rFonts w:ascii="Cambria-Italic" w:hAnsi="Cambria-Italic" w:cs="Cambria-Italic"/>
          <w:b/>
          <w:i/>
          <w:iCs/>
          <w:sz w:val="20"/>
          <w:szCs w:val="20"/>
        </w:rPr>
        <w:t>Participants</w:t>
      </w:r>
    </w:p>
    <w:p w:rsidR="00A07686" w:rsidRPr="00C340D9" w:rsidRDefault="00A07686" w:rsidP="00A07686">
      <w:pPr>
        <w:pStyle w:val="Paragraphedeliste"/>
        <w:ind w:left="360"/>
      </w:pPr>
      <w:r w:rsidRPr="00C340D9">
        <w:t xml:space="preserve">Thibaud ( 149), Lily ( 11) ,Geneviève( 46), Ghislaine( 34), Claire( 218), Béatrice ( 217), Hervé( 239), </w:t>
      </w:r>
      <w:proofErr w:type="spellStart"/>
      <w:r w:rsidRPr="00C340D9">
        <w:t>Papillo</w:t>
      </w:r>
      <w:proofErr w:type="spellEnd"/>
      <w:r w:rsidRPr="00C340D9">
        <w:t xml:space="preserve"> &amp; Bernard( 201), </w:t>
      </w:r>
      <w:proofErr w:type="spellStart"/>
      <w:r w:rsidRPr="00C340D9">
        <w:t>Alaa</w:t>
      </w:r>
      <w:proofErr w:type="spellEnd"/>
      <w:r w:rsidRPr="00C340D9">
        <w:t xml:space="preserve"> ( 241) , Cheikh ( 248), Philippe( 69 ). Soit 11 membres/familles.</w:t>
      </w:r>
    </w:p>
    <w:p w:rsidR="00FA3EAD" w:rsidRDefault="00A07686" w:rsidP="00AF4751">
      <w:pPr>
        <w:pStyle w:val="Paragraphedeliste"/>
        <w:ind w:left="360"/>
      </w:pPr>
      <w:r w:rsidRPr="00A07686">
        <w:rPr>
          <w:i/>
        </w:rPr>
        <w:t>Ont exprimé leur regret de ne pouvoir participer :</w:t>
      </w:r>
      <w:r w:rsidRPr="00C340D9">
        <w:t xml:space="preserve"> Muriel(6), Anne(5), Isabelle(28), Nathalie(226), Marie-Antoinette </w:t>
      </w:r>
      <w:proofErr w:type="gramStart"/>
      <w:r w:rsidRPr="00C340D9">
        <w:t>( 242</w:t>
      </w:r>
      <w:proofErr w:type="gramEnd"/>
      <w:r w:rsidRPr="00C340D9">
        <w:t>).</w:t>
      </w:r>
    </w:p>
    <w:p w:rsidR="00AF4751" w:rsidRPr="00AF4751" w:rsidRDefault="00AF4751" w:rsidP="00AF4751">
      <w:pPr>
        <w:pStyle w:val="Paragraphedeliste"/>
        <w:ind w:left="360"/>
      </w:pPr>
    </w:p>
    <w:p w:rsidR="00043B5E" w:rsidRPr="00043B5E" w:rsidRDefault="008201D3" w:rsidP="00B87FA4">
      <w:pPr>
        <w:pStyle w:val="Paragraphedeliste"/>
        <w:numPr>
          <w:ilvl w:val="0"/>
          <w:numId w:val="3"/>
        </w:numPr>
        <w:spacing w:after="0"/>
        <w:rPr>
          <w:rFonts w:ascii="Cambria-Italic" w:hAnsi="Cambria-Italic" w:cs="Cambria-Italic"/>
          <w:b/>
          <w:i/>
          <w:iCs/>
          <w:sz w:val="20"/>
          <w:szCs w:val="20"/>
        </w:rPr>
      </w:pPr>
      <w:r w:rsidRPr="00043B5E">
        <w:rPr>
          <w:rFonts w:ascii="Cambria-Italic" w:hAnsi="Cambria-Italic" w:cs="Cambria-Italic"/>
          <w:b/>
          <w:i/>
          <w:iCs/>
          <w:sz w:val="20"/>
          <w:szCs w:val="20"/>
        </w:rPr>
        <w:t>Situation</w:t>
      </w:r>
      <w:r w:rsidR="00FE313D">
        <w:rPr>
          <w:rFonts w:ascii="Cambria-Italic" w:hAnsi="Cambria-Italic" w:cs="Cambria-Italic"/>
          <w:b/>
          <w:i/>
          <w:iCs/>
          <w:sz w:val="20"/>
          <w:szCs w:val="20"/>
        </w:rPr>
        <w:t xml:space="preserve"> actuelle</w:t>
      </w:r>
    </w:p>
    <w:p w:rsidR="00043B5E" w:rsidRDefault="00F1379C" w:rsidP="00043B5E">
      <w:pPr>
        <w:pStyle w:val="Paragraphedeliste"/>
        <w:spacing w:after="0"/>
        <w:rPr>
          <w:rFonts w:ascii="Cambria-Italic" w:hAnsi="Cambria-Italic" w:cs="Cambria-Italic"/>
          <w:i/>
          <w:iCs/>
          <w:sz w:val="20"/>
          <w:szCs w:val="20"/>
          <w:u w:val="single"/>
        </w:rPr>
      </w:pPr>
      <w:r w:rsidRPr="00043B5E">
        <w:rPr>
          <w:rFonts w:ascii="Cambria-Italic" w:hAnsi="Cambria-Italic" w:cs="Cambria-Italic"/>
          <w:i/>
          <w:iCs/>
          <w:sz w:val="20"/>
          <w:szCs w:val="20"/>
          <w:u w:val="single"/>
        </w:rPr>
        <w:t>N</w:t>
      </w:r>
      <w:r w:rsidR="00E912A8" w:rsidRPr="00043B5E">
        <w:rPr>
          <w:rFonts w:ascii="Cambria-Italic" w:hAnsi="Cambria-Italic" w:cs="Cambria-Italic"/>
          <w:i/>
          <w:iCs/>
          <w:sz w:val="20"/>
          <w:szCs w:val="20"/>
          <w:u w:val="single"/>
        </w:rPr>
        <w:t xml:space="preserve">ombre de </w:t>
      </w:r>
      <w:r w:rsidR="00043B5E">
        <w:rPr>
          <w:rFonts w:ascii="Cambria-Italic" w:hAnsi="Cambria-Italic" w:cs="Cambria-Italic"/>
          <w:i/>
          <w:iCs/>
          <w:sz w:val="20"/>
          <w:szCs w:val="20"/>
          <w:u w:val="single"/>
        </w:rPr>
        <w:t>membres</w:t>
      </w:r>
    </w:p>
    <w:p w:rsidR="00043B5E" w:rsidRPr="00C340D9" w:rsidRDefault="00043B5E" w:rsidP="00043B5E">
      <w:pPr>
        <w:pStyle w:val="Paragraphedeliste"/>
        <w:ind w:left="360"/>
      </w:pPr>
      <w:r w:rsidRPr="00C340D9">
        <w:t xml:space="preserve">42 familles membres à ce jour, 17 nouveaux depuis 1 an dont </w:t>
      </w:r>
      <w:r>
        <w:t xml:space="preserve"> 9 </w:t>
      </w:r>
      <w:proofErr w:type="spellStart"/>
      <w:r>
        <w:t>Florennois</w:t>
      </w:r>
      <w:proofErr w:type="spellEnd"/>
      <w:r>
        <w:t xml:space="preserve">  résidant au centre d’accueil pour demandeurs d’asile « FEDASIL » à Florennes</w:t>
      </w:r>
      <w:r w:rsidRPr="00C340D9">
        <w:t>.</w:t>
      </w:r>
    </w:p>
    <w:p w:rsidR="00043B5E" w:rsidRPr="00043B5E" w:rsidRDefault="00043B5E" w:rsidP="00043B5E">
      <w:pPr>
        <w:pStyle w:val="Paragraphedeliste"/>
        <w:spacing w:after="0"/>
        <w:rPr>
          <w:rFonts w:ascii="Cambria-Italic" w:hAnsi="Cambria-Italic" w:cs="Cambria-Italic"/>
          <w:i/>
          <w:iCs/>
          <w:sz w:val="20"/>
          <w:szCs w:val="20"/>
          <w:u w:val="single"/>
        </w:rPr>
      </w:pPr>
    </w:p>
    <w:p w:rsidR="00043B5E" w:rsidRDefault="00043B5E" w:rsidP="00043B5E">
      <w:pPr>
        <w:pStyle w:val="Paragraphedeliste"/>
        <w:spacing w:after="0"/>
        <w:rPr>
          <w:rFonts w:ascii="Cambria-Italic" w:hAnsi="Cambria-Italic" w:cs="Cambria-Italic"/>
          <w:i/>
          <w:iCs/>
          <w:sz w:val="20"/>
          <w:szCs w:val="20"/>
          <w:u w:val="single"/>
        </w:rPr>
      </w:pPr>
      <w:r>
        <w:rPr>
          <w:rFonts w:ascii="Cambria-Italic" w:hAnsi="Cambria-Italic" w:cs="Cambria-Italic"/>
          <w:i/>
          <w:iCs/>
          <w:sz w:val="20"/>
          <w:szCs w:val="20"/>
          <w:u w:val="single"/>
        </w:rPr>
        <w:t>S</w:t>
      </w:r>
      <w:r w:rsidR="008201D3" w:rsidRPr="00043B5E">
        <w:rPr>
          <w:rFonts w:ascii="Cambria-Italic" w:hAnsi="Cambria-Italic" w:cs="Cambria-Italic"/>
          <w:i/>
          <w:iCs/>
          <w:sz w:val="20"/>
          <w:szCs w:val="20"/>
          <w:u w:val="single"/>
        </w:rPr>
        <w:t>it</w:t>
      </w:r>
      <w:r>
        <w:rPr>
          <w:rFonts w:ascii="Cambria-Italic" w:hAnsi="Cambria-Italic" w:cs="Cambria-Italic"/>
          <w:i/>
          <w:iCs/>
          <w:sz w:val="20"/>
          <w:szCs w:val="20"/>
          <w:u w:val="single"/>
        </w:rPr>
        <w:t>uation</w:t>
      </w:r>
      <w:r w:rsidR="0022358D" w:rsidRPr="00043B5E">
        <w:rPr>
          <w:rFonts w:ascii="Cambria-Italic" w:hAnsi="Cambria-Italic" w:cs="Cambria-Italic"/>
          <w:i/>
          <w:iCs/>
          <w:sz w:val="20"/>
          <w:szCs w:val="20"/>
          <w:u w:val="single"/>
        </w:rPr>
        <w:t xml:space="preserve"> des échanges</w:t>
      </w:r>
    </w:p>
    <w:p w:rsidR="00043B5E" w:rsidRPr="00C340D9" w:rsidRDefault="00043B5E" w:rsidP="00043B5E">
      <w:pPr>
        <w:pStyle w:val="Paragraphedeliste"/>
        <w:ind w:left="360"/>
      </w:pPr>
      <w:r w:rsidRPr="00C340D9">
        <w:t>Les échanges renseignés sur le site restent à une moyenne proche de 23</w:t>
      </w:r>
      <w:r w:rsidR="00E350CF">
        <w:t xml:space="preserve"> échanges mensuels</w:t>
      </w:r>
      <w:r w:rsidRPr="00C340D9">
        <w:t>.</w:t>
      </w:r>
    </w:p>
    <w:p w:rsidR="00043B5E" w:rsidRPr="00043B5E" w:rsidRDefault="00043B5E" w:rsidP="00043B5E">
      <w:pPr>
        <w:pStyle w:val="Paragraphedeliste"/>
        <w:spacing w:after="0"/>
        <w:rPr>
          <w:rFonts w:ascii="Cambria-Italic" w:hAnsi="Cambria-Italic" w:cs="Cambria-Italic"/>
          <w:i/>
          <w:iCs/>
          <w:sz w:val="20"/>
          <w:szCs w:val="20"/>
          <w:u w:val="single"/>
        </w:rPr>
      </w:pPr>
    </w:p>
    <w:p w:rsidR="00F1379C" w:rsidRDefault="00043B5E" w:rsidP="00043B5E">
      <w:pPr>
        <w:pStyle w:val="Paragraphedeliste"/>
        <w:spacing w:after="0"/>
        <w:rPr>
          <w:rFonts w:ascii="Cambria-Italic" w:hAnsi="Cambria-Italic" w:cs="Cambria-Italic"/>
          <w:i/>
          <w:iCs/>
          <w:sz w:val="20"/>
          <w:szCs w:val="20"/>
          <w:u w:val="single"/>
        </w:rPr>
      </w:pPr>
      <w:r>
        <w:rPr>
          <w:rFonts w:ascii="Cambria-Italic" w:hAnsi="Cambria-Italic" w:cs="Cambria-Italic"/>
          <w:i/>
          <w:iCs/>
          <w:sz w:val="20"/>
          <w:szCs w:val="20"/>
          <w:u w:val="single"/>
        </w:rPr>
        <w:t>Situation financière</w:t>
      </w:r>
    </w:p>
    <w:p w:rsidR="00043B5E" w:rsidRPr="00C340D9" w:rsidRDefault="00043B5E" w:rsidP="00043B5E">
      <w:pPr>
        <w:pStyle w:val="Paragraphedeliste"/>
        <w:ind w:left="360"/>
      </w:pPr>
      <w:r w:rsidRPr="00C340D9">
        <w:t>En caisse : 443.32€ ; cotisations reçues : 310 € ; frais assurance et système: 299.7 € ; frais bancaires : 30.15 € ; frais lors d’évènements : 27.7 €.</w:t>
      </w:r>
      <w:r w:rsidR="009144B1">
        <w:t xml:space="preserve"> </w:t>
      </w:r>
      <w:r w:rsidRPr="00C340D9">
        <w:t xml:space="preserve">Les documents de détail ont circulé </w:t>
      </w:r>
      <w:r w:rsidR="009144B1">
        <w:t xml:space="preserve">durant la </w:t>
      </w:r>
      <w:r w:rsidRPr="00C340D9">
        <w:t>réunion.</w:t>
      </w:r>
    </w:p>
    <w:p w:rsidR="008201D3" w:rsidRPr="003A58AB" w:rsidRDefault="008201D3" w:rsidP="00B87FA4">
      <w:pPr>
        <w:spacing w:after="0"/>
        <w:rPr>
          <w:rFonts w:ascii="Cambria-Italic" w:hAnsi="Cambria-Italic" w:cs="Cambria-Italic"/>
          <w:iCs/>
          <w:sz w:val="20"/>
          <w:szCs w:val="20"/>
        </w:rPr>
      </w:pPr>
    </w:p>
    <w:p w:rsidR="00534658" w:rsidRPr="00454F49" w:rsidRDefault="00FA3EAD" w:rsidP="00D60973">
      <w:pPr>
        <w:rPr>
          <w:rFonts w:ascii="Cambria-Italic" w:hAnsi="Cambria-Italic" w:cs="Cambria-Italic"/>
          <w:b/>
          <w:i/>
          <w:iCs/>
          <w:sz w:val="20"/>
          <w:szCs w:val="20"/>
        </w:rPr>
      </w:pPr>
      <w:r w:rsidRPr="00454F49">
        <w:rPr>
          <w:rFonts w:ascii="Cambria-Italic" w:hAnsi="Cambria-Italic" w:cs="Cambria-Italic"/>
          <w:b/>
          <w:i/>
          <w:iCs/>
          <w:sz w:val="20"/>
          <w:szCs w:val="20"/>
        </w:rPr>
        <w:t>3</w:t>
      </w:r>
      <w:r w:rsidR="00454F49">
        <w:rPr>
          <w:rFonts w:ascii="Cambria-Italic" w:hAnsi="Cambria-Italic" w:cs="Cambria-Italic"/>
          <w:b/>
          <w:i/>
          <w:iCs/>
          <w:sz w:val="20"/>
          <w:szCs w:val="20"/>
        </w:rPr>
        <w:t>.</w:t>
      </w:r>
      <w:r w:rsidR="008201D3" w:rsidRPr="00454F49">
        <w:rPr>
          <w:rFonts w:ascii="Cambria-Italic" w:hAnsi="Cambria-Italic" w:cs="Cambria-Italic"/>
          <w:b/>
          <w:i/>
          <w:iCs/>
          <w:sz w:val="20"/>
          <w:szCs w:val="20"/>
        </w:rPr>
        <w:t xml:space="preserve"> </w:t>
      </w:r>
      <w:r w:rsidR="0022358D" w:rsidRPr="00454F49">
        <w:rPr>
          <w:rFonts w:ascii="Cambria-Italic" w:hAnsi="Cambria-Italic" w:cs="Cambria-Italic"/>
          <w:b/>
          <w:i/>
          <w:iCs/>
          <w:sz w:val="20"/>
          <w:szCs w:val="20"/>
        </w:rPr>
        <w:t>Comité de coordination </w:t>
      </w:r>
    </w:p>
    <w:p w:rsidR="008201D3" w:rsidRPr="00F53CCD" w:rsidRDefault="00F24891" w:rsidP="00B87FA4">
      <w:pPr>
        <w:spacing w:after="0"/>
        <w:rPr>
          <w:rFonts w:ascii="Cambria-Italic" w:hAnsi="Cambria-Italic" w:cs="Cambria-Italic"/>
          <w:i/>
          <w:iCs/>
          <w:sz w:val="20"/>
          <w:szCs w:val="20"/>
          <w:u w:val="single"/>
        </w:rPr>
      </w:pPr>
      <w:r w:rsidRPr="00F53CCD">
        <w:rPr>
          <w:rFonts w:ascii="Cambria-Italic" w:hAnsi="Cambria-Italic" w:cs="Cambria-Italic"/>
          <w:i/>
          <w:iCs/>
          <w:sz w:val="20"/>
          <w:szCs w:val="20"/>
          <w:u w:val="single"/>
        </w:rPr>
        <w:t>Les tâches</w:t>
      </w:r>
    </w:p>
    <w:p w:rsidR="002604B1" w:rsidRPr="004361A5" w:rsidRDefault="002604B1" w:rsidP="004361A5">
      <w:pPr>
        <w:pStyle w:val="Paragraphedeliste"/>
        <w:ind w:left="0"/>
      </w:pPr>
      <w:r w:rsidRPr="004361A5">
        <w:t>Pour l’année 2017-2018, l’</w:t>
      </w:r>
      <w:r w:rsidR="00741DCC" w:rsidRPr="004361A5">
        <w:t>assemblée générale a</w:t>
      </w:r>
      <w:r w:rsidRPr="004361A5">
        <w:t xml:space="preserve"> décidé de confier </w:t>
      </w:r>
      <w:r w:rsidR="007E2385" w:rsidRPr="004361A5">
        <w:t>la répartition des tâches comme telle :</w:t>
      </w:r>
    </w:p>
    <w:p w:rsidR="00F24891" w:rsidRPr="004361A5" w:rsidRDefault="002604B1" w:rsidP="004361A5">
      <w:pPr>
        <w:pStyle w:val="Paragraphedeliste"/>
        <w:ind w:left="0"/>
      </w:pPr>
      <w:r w:rsidRPr="004361A5">
        <w:t>-</w:t>
      </w:r>
      <w:r w:rsidR="00F24891" w:rsidRPr="004361A5">
        <w:t>Animation et coordi</w:t>
      </w:r>
      <w:r w:rsidRPr="004361A5">
        <w:t>nation : Thibaud (149-Plan de Cohésion Sociale) /Anne</w:t>
      </w:r>
      <w:r w:rsidR="005B2CFF" w:rsidRPr="004361A5">
        <w:t>(5)</w:t>
      </w:r>
    </w:p>
    <w:p w:rsidR="00F24891" w:rsidRPr="004361A5" w:rsidRDefault="004361A5" w:rsidP="004361A5">
      <w:pPr>
        <w:pStyle w:val="Paragraphedeliste"/>
        <w:ind w:left="0"/>
      </w:pPr>
      <w:r w:rsidRPr="004361A5">
        <w:t>-Gestion quotidienne</w:t>
      </w:r>
      <w:r w:rsidR="002604B1" w:rsidRPr="004361A5">
        <w:t>:</w:t>
      </w:r>
      <w:r w:rsidRPr="004361A5">
        <w:t xml:space="preserve"> </w:t>
      </w:r>
      <w:r w:rsidR="002604B1" w:rsidRPr="004361A5">
        <w:t>Philippe</w:t>
      </w:r>
      <w:r w:rsidR="005B2CFF" w:rsidRPr="004361A5">
        <w:t xml:space="preserve"> (69)</w:t>
      </w:r>
    </w:p>
    <w:p w:rsidR="00F24891" w:rsidRPr="004361A5" w:rsidRDefault="002604B1" w:rsidP="004361A5">
      <w:pPr>
        <w:pStyle w:val="Paragraphedeliste"/>
        <w:ind w:left="0"/>
      </w:pPr>
      <w:r w:rsidRPr="004361A5">
        <w:t>-</w:t>
      </w:r>
      <w:r w:rsidR="00F24891" w:rsidRPr="004361A5">
        <w:t>Secrétariat-inscription</w:t>
      </w:r>
      <w:r w:rsidRPr="004361A5">
        <w:t>s :</w:t>
      </w:r>
      <w:r w:rsidR="00EE66A5">
        <w:t xml:space="preserve"> </w:t>
      </w:r>
      <w:r w:rsidRPr="004361A5">
        <w:t>Philippe</w:t>
      </w:r>
      <w:r w:rsidR="005B2CFF" w:rsidRPr="004361A5">
        <w:t xml:space="preserve"> (69)</w:t>
      </w:r>
    </w:p>
    <w:p w:rsidR="00F24891" w:rsidRPr="004361A5" w:rsidRDefault="002604B1" w:rsidP="004361A5">
      <w:pPr>
        <w:pStyle w:val="Paragraphedeliste"/>
        <w:ind w:left="0"/>
      </w:pPr>
      <w:r w:rsidRPr="004361A5">
        <w:t>-</w:t>
      </w:r>
      <w:r w:rsidR="00F24891" w:rsidRPr="004361A5">
        <w:t>Aide informatique</w:t>
      </w:r>
      <w:r w:rsidR="00F53CCD" w:rsidRPr="004361A5">
        <w:t xml:space="preserve">/maintenance du site </w:t>
      </w:r>
      <w:r w:rsidR="00E31ED4" w:rsidRPr="004361A5">
        <w:t>i</w:t>
      </w:r>
      <w:r w:rsidR="00F53CCD" w:rsidRPr="004361A5">
        <w:t>nternet</w:t>
      </w:r>
      <w:r w:rsidR="00F24891" w:rsidRPr="004361A5">
        <w:t> : Lily</w:t>
      </w:r>
      <w:r w:rsidR="005B2CFF" w:rsidRPr="004361A5">
        <w:t>(11)</w:t>
      </w:r>
      <w:r w:rsidR="00F24891" w:rsidRPr="004361A5">
        <w:t>- </w:t>
      </w:r>
      <w:proofErr w:type="spellStart"/>
      <w:r w:rsidR="005B2CFF" w:rsidRPr="004361A5">
        <w:t>Alaa</w:t>
      </w:r>
      <w:proofErr w:type="spellEnd"/>
      <w:r w:rsidR="005B2CFF" w:rsidRPr="004361A5">
        <w:t xml:space="preserve"> (241)</w:t>
      </w:r>
    </w:p>
    <w:p w:rsidR="00F24891" w:rsidRPr="004361A5" w:rsidRDefault="002604B1" w:rsidP="004361A5">
      <w:pPr>
        <w:pStyle w:val="Paragraphedeliste"/>
        <w:ind w:left="0"/>
      </w:pPr>
      <w:r w:rsidRPr="004361A5">
        <w:t>-</w:t>
      </w:r>
      <w:r w:rsidR="00F24891" w:rsidRPr="004361A5">
        <w:t>R</w:t>
      </w:r>
      <w:r w:rsidRPr="004361A5">
        <w:t xml:space="preserve">elations publiques internes et externes </w:t>
      </w:r>
      <w:r w:rsidR="00F24891" w:rsidRPr="004361A5">
        <w:t>:</w:t>
      </w:r>
      <w:r w:rsidRPr="004361A5">
        <w:t xml:space="preserve"> </w:t>
      </w:r>
      <w:proofErr w:type="spellStart"/>
      <w:r w:rsidRPr="004361A5">
        <w:t>Papillo</w:t>
      </w:r>
      <w:proofErr w:type="spellEnd"/>
      <w:r w:rsidR="005B2CFF" w:rsidRPr="004361A5">
        <w:t xml:space="preserve"> (201)</w:t>
      </w:r>
    </w:p>
    <w:p w:rsidR="003E1815" w:rsidRPr="003E1815" w:rsidRDefault="002604B1" w:rsidP="002604B1">
      <w:pPr>
        <w:rPr>
          <w:i/>
          <w:u w:val="single"/>
        </w:rPr>
      </w:pPr>
      <w:r w:rsidRPr="003E1815">
        <w:rPr>
          <w:i/>
          <w:u w:val="single"/>
        </w:rPr>
        <w:t>Comité de coordination</w:t>
      </w:r>
      <w:r w:rsidR="003E1815" w:rsidRPr="003E1815">
        <w:rPr>
          <w:i/>
          <w:u w:val="single"/>
        </w:rPr>
        <w:t> </w:t>
      </w:r>
      <w:r w:rsidRPr="003E1815">
        <w:rPr>
          <w:i/>
          <w:u w:val="single"/>
        </w:rPr>
        <w:t xml:space="preserve"> </w:t>
      </w:r>
    </w:p>
    <w:p w:rsidR="0039136B" w:rsidRDefault="00C0222D" w:rsidP="002604B1">
      <w:r>
        <w:t xml:space="preserve">Les membres présents s’accordent pour la mise en place de comité de coordination dont le fonctionnement et les buts sont présentés ci-dessous. </w:t>
      </w:r>
    </w:p>
    <w:p w:rsidR="00D11070" w:rsidRDefault="003E1815" w:rsidP="002604B1">
      <w:r>
        <w:t>-</w:t>
      </w:r>
      <w:r w:rsidRPr="003E1815">
        <w:rPr>
          <w:highlight w:val="lightGray"/>
        </w:rPr>
        <w:t>Bu</w:t>
      </w:r>
      <w:r w:rsidRPr="0024516A">
        <w:rPr>
          <w:highlight w:val="lightGray"/>
        </w:rPr>
        <w:t>t</w:t>
      </w:r>
      <w:r w:rsidR="0024516A" w:rsidRPr="0024516A">
        <w:rPr>
          <w:highlight w:val="lightGray"/>
        </w:rPr>
        <w:t>s</w:t>
      </w:r>
      <w:r>
        <w:t xml:space="preserve"> : </w:t>
      </w:r>
    </w:p>
    <w:p w:rsidR="003E1815" w:rsidRDefault="003E1815" w:rsidP="00D11070">
      <w:pPr>
        <w:pStyle w:val="Paragraphedeliste"/>
        <w:numPr>
          <w:ilvl w:val="0"/>
          <w:numId w:val="5"/>
        </w:numPr>
      </w:pPr>
      <w:r>
        <w:t>Apporter des solutions</w:t>
      </w:r>
      <w:r w:rsidR="0039136B">
        <w:t>,</w:t>
      </w:r>
      <w:r>
        <w:t xml:space="preserve"> collectivement, à des problématiques soulevées par les personn</w:t>
      </w:r>
      <w:r w:rsidR="0039136B">
        <w:t>es en charge des tâches ci-dess</w:t>
      </w:r>
      <w:r>
        <w:t>us.</w:t>
      </w:r>
    </w:p>
    <w:p w:rsidR="00D11070" w:rsidRDefault="00D11070" w:rsidP="00D11070">
      <w:pPr>
        <w:pStyle w:val="Paragraphedeliste"/>
        <w:numPr>
          <w:ilvl w:val="0"/>
          <w:numId w:val="5"/>
        </w:numPr>
      </w:pPr>
      <w:r>
        <w:t>Communiquer les actualités de chaque tâche.</w:t>
      </w:r>
    </w:p>
    <w:p w:rsidR="003E1815" w:rsidRDefault="003E1815" w:rsidP="002604B1">
      <w:r>
        <w:lastRenderedPageBreak/>
        <w:t>-</w:t>
      </w:r>
      <w:r w:rsidRPr="003E1815">
        <w:rPr>
          <w:highlight w:val="lightGray"/>
        </w:rPr>
        <w:t>Qui :</w:t>
      </w:r>
      <w:r>
        <w:t xml:space="preserve"> Les personnes le constituant sont </w:t>
      </w:r>
      <w:r w:rsidRPr="00C340D9">
        <w:t xml:space="preserve">Thibaud ( 149), Lily ( 11) ,Geneviève( 46), Ghislaine( 34), Claire( 218), Béatrice ( 217), Hervé( 239), </w:t>
      </w:r>
      <w:proofErr w:type="spellStart"/>
      <w:r w:rsidRPr="00C340D9">
        <w:t>Papillo</w:t>
      </w:r>
      <w:proofErr w:type="spellEnd"/>
      <w:r w:rsidRPr="00C340D9">
        <w:t xml:space="preserve"> &amp; Bernard( 201), </w:t>
      </w:r>
      <w:proofErr w:type="spellStart"/>
      <w:r w:rsidRPr="00C340D9">
        <w:t>Alaa</w:t>
      </w:r>
      <w:proofErr w:type="spellEnd"/>
      <w:r w:rsidRPr="00C340D9">
        <w:t xml:space="preserve"> ( 241) , Cheikh ( 248), Philippe( 69 )</w:t>
      </w:r>
      <w:r>
        <w:t>, Anne (5).</w:t>
      </w:r>
    </w:p>
    <w:p w:rsidR="002604B1" w:rsidRDefault="003E1815" w:rsidP="00B87FA4">
      <w:pPr>
        <w:spacing w:after="0"/>
        <w:rPr>
          <w:rFonts w:ascii="Cambria-Italic" w:hAnsi="Cambria-Italic" w:cs="Cambria-Italic"/>
          <w:iCs/>
          <w:sz w:val="20"/>
          <w:szCs w:val="20"/>
        </w:rPr>
      </w:pPr>
      <w:r w:rsidRPr="003E1815">
        <w:rPr>
          <w:rFonts w:ascii="Cambria-Italic" w:hAnsi="Cambria-Italic" w:cs="Cambria-Italic"/>
          <w:iCs/>
          <w:sz w:val="20"/>
          <w:szCs w:val="20"/>
        </w:rPr>
        <w:t>-</w:t>
      </w:r>
      <w:r w:rsidRPr="003E1815">
        <w:rPr>
          <w:rFonts w:ascii="Cambria-Italic" w:hAnsi="Cambria-Italic" w:cs="Cambria-Italic"/>
          <w:iCs/>
          <w:sz w:val="20"/>
          <w:szCs w:val="20"/>
          <w:highlight w:val="lightGray"/>
        </w:rPr>
        <w:t>Quand</w:t>
      </w:r>
      <w:r w:rsidRPr="003E1815">
        <w:rPr>
          <w:rFonts w:ascii="Cambria-Italic" w:hAnsi="Cambria-Italic" w:cs="Cambria-Italic"/>
          <w:iCs/>
          <w:sz w:val="20"/>
          <w:szCs w:val="20"/>
        </w:rPr>
        <w:t> :</w:t>
      </w:r>
      <w:r>
        <w:rPr>
          <w:rFonts w:ascii="Cambria-Italic" w:hAnsi="Cambria-Italic" w:cs="Cambria-Italic"/>
          <w:iCs/>
          <w:sz w:val="20"/>
          <w:szCs w:val="20"/>
        </w:rPr>
        <w:t xml:space="preserve"> </w:t>
      </w:r>
    </w:p>
    <w:p w:rsidR="0053664B" w:rsidRPr="008F195F" w:rsidRDefault="007A039D" w:rsidP="0053664B">
      <w:pPr>
        <w:pStyle w:val="Paragraphedeliste"/>
        <w:numPr>
          <w:ilvl w:val="0"/>
          <w:numId w:val="6"/>
        </w:numPr>
        <w:spacing w:after="0"/>
      </w:pPr>
      <w:r w:rsidRPr="008F195F">
        <w:t xml:space="preserve">3x/an à l’invitation de Thibaud en tant que coordinateur et animateur de </w:t>
      </w:r>
      <w:proofErr w:type="spellStart"/>
      <w:r w:rsidRPr="008F195F">
        <w:t>Phisel</w:t>
      </w:r>
      <w:proofErr w:type="spellEnd"/>
      <w:r w:rsidRPr="008F195F">
        <w:t xml:space="preserve"> pour le Plan de Cohésion Sociale (PCS) de Philippeville</w:t>
      </w:r>
    </w:p>
    <w:p w:rsidR="001D200F" w:rsidRPr="008F195F" w:rsidRDefault="001D200F" w:rsidP="001D200F">
      <w:pPr>
        <w:pStyle w:val="Paragraphedeliste"/>
        <w:spacing w:after="0"/>
      </w:pPr>
    </w:p>
    <w:p w:rsidR="001D200F" w:rsidRDefault="001D200F" w:rsidP="001D200F">
      <w:pPr>
        <w:pStyle w:val="Paragraphedeliste"/>
        <w:spacing w:after="0"/>
        <w:ind w:hanging="720"/>
        <w:rPr>
          <w:rFonts w:ascii="Cambria-Italic" w:hAnsi="Cambria-Italic" w:cs="Cambria-Italic"/>
          <w:iCs/>
          <w:sz w:val="20"/>
          <w:szCs w:val="20"/>
        </w:rPr>
      </w:pPr>
      <w:r>
        <w:rPr>
          <w:rFonts w:ascii="Cambria-Italic" w:hAnsi="Cambria-Italic" w:cs="Cambria-Italic"/>
          <w:iCs/>
          <w:sz w:val="20"/>
          <w:szCs w:val="20"/>
        </w:rPr>
        <w:t>-</w:t>
      </w:r>
      <w:r w:rsidRPr="001D200F">
        <w:rPr>
          <w:rFonts w:ascii="Cambria-Italic" w:hAnsi="Cambria-Italic" w:cs="Cambria-Italic"/>
          <w:iCs/>
          <w:sz w:val="20"/>
          <w:szCs w:val="20"/>
          <w:highlight w:val="lightGray"/>
        </w:rPr>
        <w:t>Où</w:t>
      </w:r>
      <w:r w:rsidR="007A039D">
        <w:rPr>
          <w:rFonts w:ascii="Cambria-Italic" w:hAnsi="Cambria-Italic" w:cs="Cambria-Italic"/>
          <w:iCs/>
          <w:sz w:val="20"/>
          <w:szCs w:val="20"/>
        </w:rPr>
        <w:t xml:space="preserve"> : </w:t>
      </w:r>
      <w:r w:rsidR="007A039D" w:rsidRPr="008F195F">
        <w:t xml:space="preserve">Au PCS </w:t>
      </w:r>
      <w:r w:rsidRPr="008F195F">
        <w:t>de Philippeville</w:t>
      </w:r>
    </w:p>
    <w:p w:rsidR="007000CA" w:rsidRDefault="007000CA" w:rsidP="001D200F">
      <w:pPr>
        <w:pStyle w:val="Paragraphedeliste"/>
        <w:spacing w:after="0"/>
        <w:ind w:hanging="720"/>
        <w:rPr>
          <w:rFonts w:ascii="Cambria-Italic" w:hAnsi="Cambria-Italic" w:cs="Cambria-Italic"/>
          <w:iCs/>
          <w:sz w:val="20"/>
          <w:szCs w:val="20"/>
        </w:rPr>
      </w:pPr>
    </w:p>
    <w:p w:rsidR="003E1815" w:rsidRPr="007000CA" w:rsidRDefault="007000CA" w:rsidP="007000CA">
      <w:r>
        <w:t>Par ailleurs, les membres présents rappellent leur disponibilité pour partager tout projet, question, souci  avec les personnes titulaires des tâches énoncées dans « les tâches ».</w:t>
      </w:r>
    </w:p>
    <w:p w:rsidR="00311483" w:rsidRPr="00853EBD" w:rsidRDefault="00FA3EAD" w:rsidP="00B87FA4">
      <w:pPr>
        <w:spacing w:after="0"/>
        <w:rPr>
          <w:rFonts w:ascii="Cambria-Italic" w:hAnsi="Cambria-Italic" w:cs="Cambria-Italic"/>
          <w:b/>
          <w:i/>
          <w:iCs/>
          <w:sz w:val="20"/>
          <w:szCs w:val="20"/>
        </w:rPr>
      </w:pPr>
      <w:r w:rsidRPr="00853EBD">
        <w:rPr>
          <w:rFonts w:ascii="Cambria-Italic" w:hAnsi="Cambria-Italic" w:cs="Cambria-Italic"/>
          <w:b/>
          <w:i/>
          <w:iCs/>
          <w:sz w:val="20"/>
          <w:szCs w:val="20"/>
        </w:rPr>
        <w:t>4</w:t>
      </w:r>
      <w:r w:rsidR="00853EBD">
        <w:rPr>
          <w:rFonts w:ascii="Cambria-Italic" w:hAnsi="Cambria-Italic" w:cs="Cambria-Italic"/>
          <w:b/>
          <w:i/>
          <w:iCs/>
          <w:sz w:val="20"/>
          <w:szCs w:val="20"/>
        </w:rPr>
        <w:t>. Assurances</w:t>
      </w:r>
    </w:p>
    <w:p w:rsidR="00853EBD" w:rsidRDefault="00853EBD" w:rsidP="00853EBD">
      <w:r>
        <w:t xml:space="preserve">L’assemblée générale maintient </w:t>
      </w:r>
      <w:r w:rsidR="000C1E4B">
        <w:t>l</w:t>
      </w:r>
      <w:r w:rsidRPr="00C340D9">
        <w:t>e</w:t>
      </w:r>
      <w:r>
        <w:t xml:space="preserve"> système </w:t>
      </w:r>
      <w:r w:rsidRPr="000B0278">
        <w:rPr>
          <w:b/>
        </w:rPr>
        <w:t>d’assurance</w:t>
      </w:r>
      <w:r>
        <w:t xml:space="preserve"> actuel. Un groupe de SEL belges s’intéresse à une formule moins chère.</w:t>
      </w:r>
    </w:p>
    <w:p w:rsidR="000473B5" w:rsidRDefault="003F0551" w:rsidP="00B87FA4">
      <w:pPr>
        <w:spacing w:after="0"/>
        <w:rPr>
          <w:rFonts w:ascii="Cambria-Italic" w:hAnsi="Cambria-Italic" w:cs="Cambria-Italic"/>
          <w:b/>
          <w:i/>
          <w:iCs/>
          <w:sz w:val="20"/>
          <w:szCs w:val="20"/>
        </w:rPr>
      </w:pPr>
      <w:r w:rsidRPr="002969F0">
        <w:rPr>
          <w:rFonts w:ascii="Cambria-Italic" w:hAnsi="Cambria-Italic" w:cs="Cambria-Italic"/>
          <w:b/>
          <w:i/>
          <w:iCs/>
          <w:sz w:val="20"/>
          <w:szCs w:val="20"/>
        </w:rPr>
        <w:t>5</w:t>
      </w:r>
      <w:r w:rsidR="00F46779" w:rsidRPr="002969F0">
        <w:rPr>
          <w:rFonts w:ascii="Cambria-Italic" w:hAnsi="Cambria-Italic" w:cs="Cambria-Italic"/>
          <w:b/>
          <w:i/>
          <w:iCs/>
          <w:sz w:val="20"/>
          <w:szCs w:val="20"/>
        </w:rPr>
        <w:t xml:space="preserve">. </w:t>
      </w:r>
      <w:r w:rsidR="002969F0" w:rsidRPr="002969F0">
        <w:rPr>
          <w:rFonts w:ascii="Cambria-Italic" w:hAnsi="Cambria-Italic" w:cs="Cambria-Italic"/>
          <w:b/>
          <w:i/>
          <w:iCs/>
          <w:sz w:val="20"/>
          <w:szCs w:val="20"/>
        </w:rPr>
        <w:t>Cotisation annuelle 2017-2018</w:t>
      </w:r>
    </w:p>
    <w:p w:rsidR="000473B5" w:rsidRDefault="002969F0" w:rsidP="000473B5">
      <w:pPr>
        <w:spacing w:after="0"/>
        <w:rPr>
          <w:rFonts w:ascii="Cambria-Italic" w:hAnsi="Cambria-Italic" w:cs="Cambria-Italic"/>
          <w:b/>
          <w:i/>
          <w:iCs/>
          <w:sz w:val="20"/>
          <w:szCs w:val="20"/>
        </w:rPr>
      </w:pPr>
      <w:r w:rsidRPr="002969F0">
        <w:rPr>
          <w:rFonts w:ascii="Cambria-Italic" w:hAnsi="Cambria-Italic" w:cs="Cambria-Italic"/>
          <w:b/>
          <w:i/>
          <w:iCs/>
          <w:sz w:val="20"/>
          <w:szCs w:val="20"/>
        </w:rPr>
        <w:t xml:space="preserve"> </w:t>
      </w:r>
    </w:p>
    <w:p w:rsidR="00307B68" w:rsidRPr="00876EF2" w:rsidRDefault="000473B5" w:rsidP="00876EF2">
      <w:r w:rsidRPr="00876EF2">
        <w:t>-Cotisation 2017-2018 maintenu</w:t>
      </w:r>
      <w:r w:rsidR="00876EF2" w:rsidRPr="00876EF2">
        <w:t>e à 10 €, couvrant la période 1er</w:t>
      </w:r>
      <w:r w:rsidRPr="00876EF2">
        <w:t xml:space="preserve"> décembre 2017 au 30 novembre</w:t>
      </w:r>
      <w:r w:rsidR="00307B68" w:rsidRPr="00876EF2">
        <w:t xml:space="preserve"> 2018</w:t>
      </w:r>
      <w:r w:rsidR="00876EF2" w:rsidRPr="00876EF2">
        <w:t>. Ghislaine se propose d’</w:t>
      </w:r>
      <w:r w:rsidRPr="00876EF2">
        <w:t>assumer le désagréable travail de rappels aux membres ne réagissant pas  à l</w:t>
      </w:r>
      <w:r w:rsidR="00876EF2" w:rsidRPr="00876EF2">
        <w:t xml:space="preserve">a première demande de versement </w:t>
      </w:r>
      <w:proofErr w:type="gramStart"/>
      <w:r w:rsidRPr="00876EF2">
        <w:t>( en</w:t>
      </w:r>
      <w:proofErr w:type="gramEnd"/>
      <w:r w:rsidRPr="00876EF2">
        <w:t xml:space="preserve">  septembre prochain).</w:t>
      </w:r>
      <w:r w:rsidRPr="00876EF2">
        <w:tab/>
        <w:t xml:space="preserve"> </w:t>
      </w:r>
    </w:p>
    <w:p w:rsidR="003D7C4B" w:rsidRPr="009B6628" w:rsidRDefault="00307B68" w:rsidP="009B6628">
      <w:r w:rsidRPr="00876EF2">
        <w:t>-</w:t>
      </w:r>
      <w:r w:rsidR="000473B5" w:rsidRPr="00876EF2">
        <w:t>Une contribution volo</w:t>
      </w:r>
      <w:r w:rsidRPr="00876EF2">
        <w:t xml:space="preserve">ntaire de 45 € sera versée par </w:t>
      </w:r>
      <w:proofErr w:type="spellStart"/>
      <w:r w:rsidRPr="00876EF2">
        <w:t>P</w:t>
      </w:r>
      <w:r w:rsidR="000473B5" w:rsidRPr="00876EF2">
        <w:t>hisel</w:t>
      </w:r>
      <w:proofErr w:type="spellEnd"/>
      <w:r w:rsidR="000473B5" w:rsidRPr="00876EF2">
        <w:t xml:space="preserve"> à l’équipe assurant le bon fonctionnement du logiciel «  </w:t>
      </w:r>
      <w:proofErr w:type="spellStart"/>
      <w:r w:rsidR="000473B5" w:rsidRPr="00876EF2">
        <w:t>community</w:t>
      </w:r>
      <w:proofErr w:type="spellEnd"/>
      <w:r w:rsidR="000473B5" w:rsidRPr="00876EF2">
        <w:t xml:space="preserve"> forge ».</w:t>
      </w:r>
    </w:p>
    <w:p w:rsidR="00463BB4" w:rsidRPr="008201D3" w:rsidRDefault="00463BB4" w:rsidP="00B87FA4">
      <w:pPr>
        <w:spacing w:after="0"/>
        <w:rPr>
          <w:rFonts w:ascii="Cambria-Italic" w:hAnsi="Cambria-Italic" w:cs="Cambria-Italic"/>
          <w:i/>
          <w:iCs/>
          <w:sz w:val="20"/>
          <w:szCs w:val="20"/>
        </w:rPr>
      </w:pPr>
    </w:p>
    <w:p w:rsidR="00F1379C" w:rsidRPr="008624E4" w:rsidRDefault="003F0551" w:rsidP="00B87FA4">
      <w:pPr>
        <w:spacing w:after="0"/>
        <w:rPr>
          <w:rFonts w:ascii="Cambria-Italic" w:hAnsi="Cambria-Italic" w:cs="Cambria-Italic"/>
          <w:b/>
          <w:i/>
          <w:iCs/>
          <w:sz w:val="20"/>
          <w:szCs w:val="20"/>
        </w:rPr>
      </w:pPr>
      <w:r w:rsidRPr="008624E4">
        <w:rPr>
          <w:rFonts w:ascii="Cambria-Italic" w:hAnsi="Cambria-Italic" w:cs="Cambria-Italic"/>
          <w:b/>
          <w:i/>
          <w:iCs/>
          <w:sz w:val="20"/>
          <w:szCs w:val="20"/>
        </w:rPr>
        <w:t>6</w:t>
      </w:r>
      <w:r w:rsidR="008201D3" w:rsidRPr="008624E4">
        <w:rPr>
          <w:rFonts w:ascii="Cambria-Italic" w:hAnsi="Cambria-Italic" w:cs="Cambria-Italic"/>
          <w:b/>
          <w:i/>
          <w:iCs/>
          <w:sz w:val="20"/>
          <w:szCs w:val="20"/>
        </w:rPr>
        <w:t>. Échange</w:t>
      </w:r>
      <w:r w:rsidR="00F1379C" w:rsidRPr="008624E4">
        <w:rPr>
          <w:rFonts w:ascii="Cambria-Italic" w:hAnsi="Cambria-Italic" w:cs="Cambria-Italic"/>
          <w:b/>
          <w:i/>
          <w:iCs/>
          <w:sz w:val="20"/>
          <w:szCs w:val="20"/>
        </w:rPr>
        <w:t>s</w:t>
      </w:r>
      <w:r w:rsidR="008624E4">
        <w:rPr>
          <w:rFonts w:ascii="Cambria-Italic" w:hAnsi="Cambria-Italic" w:cs="Cambria-Italic"/>
          <w:b/>
          <w:i/>
          <w:iCs/>
          <w:sz w:val="20"/>
          <w:szCs w:val="20"/>
        </w:rPr>
        <w:t xml:space="preserve"> de vues </w:t>
      </w:r>
    </w:p>
    <w:p w:rsidR="00837689" w:rsidRDefault="00837689" w:rsidP="00DB5B91">
      <w:pPr>
        <w:spacing w:after="0"/>
        <w:rPr>
          <w:rFonts w:ascii="Cambria-Italic" w:hAnsi="Cambria-Italic" w:cs="Cambria-Italic"/>
          <w:i/>
          <w:iCs/>
          <w:sz w:val="20"/>
          <w:szCs w:val="20"/>
          <w:u w:val="single"/>
        </w:rPr>
      </w:pPr>
    </w:p>
    <w:p w:rsidR="0022358D" w:rsidRPr="002E57D6" w:rsidRDefault="0022358D" w:rsidP="00DB5B91">
      <w:pPr>
        <w:spacing w:after="0"/>
        <w:rPr>
          <w:rFonts w:ascii="Cambria-Italic" w:hAnsi="Cambria-Italic" w:cs="Cambria-Italic"/>
          <w:i/>
          <w:iCs/>
          <w:sz w:val="20"/>
          <w:szCs w:val="20"/>
          <w:u w:val="single"/>
        </w:rPr>
      </w:pPr>
      <w:r w:rsidRPr="002E57D6">
        <w:rPr>
          <w:rFonts w:ascii="Cambria-Italic" w:hAnsi="Cambria-Italic" w:cs="Cambria-Italic"/>
          <w:i/>
          <w:iCs/>
          <w:sz w:val="20"/>
          <w:szCs w:val="20"/>
          <w:u w:val="single"/>
        </w:rPr>
        <w:t>Présentation des actions réalisées</w:t>
      </w:r>
      <w:r w:rsidR="00311483" w:rsidRPr="002E57D6">
        <w:rPr>
          <w:rFonts w:ascii="Cambria-Italic" w:hAnsi="Cambria-Italic" w:cs="Cambria-Italic"/>
          <w:i/>
          <w:iCs/>
          <w:sz w:val="20"/>
          <w:szCs w:val="20"/>
          <w:u w:val="single"/>
        </w:rPr>
        <w:t xml:space="preserve"> </w:t>
      </w:r>
    </w:p>
    <w:p w:rsidR="002E57D6" w:rsidRDefault="002E57D6" w:rsidP="008368CB">
      <w:pPr>
        <w:spacing w:after="0"/>
      </w:pPr>
      <w:r w:rsidRPr="002E57D6">
        <w:t>-</w:t>
      </w:r>
      <w:r w:rsidR="008B3F39">
        <w:t xml:space="preserve"> Le 18 novembre, stand de présentation lors de l’événement</w:t>
      </w:r>
      <w:r>
        <w:t xml:space="preserve"> </w:t>
      </w:r>
      <w:r w:rsidR="008B3F39">
        <w:t>« </w:t>
      </w:r>
      <w:proofErr w:type="spellStart"/>
      <w:r>
        <w:t>Philgood</w:t>
      </w:r>
      <w:proofErr w:type="spellEnd"/>
      <w:r w:rsidR="008B3F39">
        <w:t xml:space="preserve"> » organisé </w:t>
      </w:r>
      <w:r>
        <w:t xml:space="preserve"> </w:t>
      </w:r>
      <w:r w:rsidR="008B3F39">
        <w:t>par le Province de Namur et la Ville de Philippeville</w:t>
      </w:r>
      <w:r>
        <w:t xml:space="preserve"> ; </w:t>
      </w:r>
    </w:p>
    <w:p w:rsidR="009D7FAC" w:rsidRDefault="002E57D6" w:rsidP="008368CB">
      <w:pPr>
        <w:spacing w:after="0"/>
      </w:pPr>
      <w:r>
        <w:t xml:space="preserve">- </w:t>
      </w:r>
      <w:r w:rsidR="008B3F39">
        <w:t>En mars 2017,  p</w:t>
      </w:r>
      <w:r>
        <w:t xml:space="preserve">articipation de 2 membres à une formation </w:t>
      </w:r>
      <w:proofErr w:type="spellStart"/>
      <w:r>
        <w:t>intersel</w:t>
      </w:r>
      <w:proofErr w:type="spellEnd"/>
      <w:r>
        <w:t xml:space="preserve"> «  enduisage à l’argile »;  </w:t>
      </w:r>
    </w:p>
    <w:p w:rsidR="009D7FAC" w:rsidRDefault="009D7FAC" w:rsidP="008368CB">
      <w:pPr>
        <w:spacing w:after="0"/>
      </w:pPr>
      <w:r>
        <w:t xml:space="preserve">- </w:t>
      </w:r>
      <w:r w:rsidR="008B3F39">
        <w:t xml:space="preserve">Le 8 mars, </w:t>
      </w:r>
      <w:r w:rsidR="00AE1AFC">
        <w:t>p</w:t>
      </w:r>
      <w:r>
        <w:t xml:space="preserve">résentation de </w:t>
      </w:r>
      <w:proofErr w:type="spellStart"/>
      <w:r>
        <w:t>Phisel</w:t>
      </w:r>
      <w:proofErr w:type="spellEnd"/>
      <w:r>
        <w:t xml:space="preserve"> aux demandeurs d’asile du centre FEDASIL à Florennes. Ce projet a été mené par </w:t>
      </w:r>
      <w:proofErr w:type="spellStart"/>
      <w:r>
        <w:t>Papillo</w:t>
      </w:r>
      <w:proofErr w:type="spellEnd"/>
      <w:r w:rsidR="00AE1AFC">
        <w:t xml:space="preserve">, son mari Bernard (201)  </w:t>
      </w:r>
      <w:r>
        <w:t xml:space="preserve">avec l’appui  d’autres membres. </w:t>
      </w:r>
    </w:p>
    <w:p w:rsidR="002F3AEE" w:rsidRDefault="002F3AEE" w:rsidP="002E57D6">
      <w:pPr>
        <w:rPr>
          <w:rFonts w:ascii="Cambria-Italic" w:hAnsi="Cambria-Italic" w:cs="Cambria-Italic"/>
          <w:i/>
          <w:iCs/>
          <w:sz w:val="20"/>
          <w:szCs w:val="20"/>
          <w:u w:val="single"/>
        </w:rPr>
      </w:pPr>
    </w:p>
    <w:p w:rsidR="008368CB" w:rsidRDefault="002E57D6" w:rsidP="002E57D6">
      <w:pPr>
        <w:rPr>
          <w:rFonts w:ascii="Cambria-Italic" w:hAnsi="Cambria-Italic" w:cs="Cambria-Italic"/>
          <w:i/>
          <w:iCs/>
          <w:sz w:val="20"/>
          <w:szCs w:val="20"/>
          <w:u w:val="single"/>
        </w:rPr>
      </w:pPr>
      <w:r w:rsidRPr="008368CB">
        <w:rPr>
          <w:rFonts w:ascii="Cambria-Italic" w:hAnsi="Cambria-Italic" w:cs="Cambria-Italic"/>
          <w:i/>
          <w:iCs/>
          <w:sz w:val="20"/>
          <w:szCs w:val="20"/>
          <w:u w:val="single"/>
        </w:rPr>
        <w:t>Projets pour la suite</w:t>
      </w:r>
    </w:p>
    <w:p w:rsidR="002E57D6" w:rsidRDefault="00E32E76" w:rsidP="002E57D6">
      <w:r w:rsidRPr="00F53F8A">
        <w:rPr>
          <w:rFonts w:ascii="Cambria-Italic" w:hAnsi="Cambria-Italic" w:cs="Cambria-Italic"/>
          <w:iCs/>
          <w:sz w:val="20"/>
          <w:szCs w:val="20"/>
        </w:rPr>
        <w:t>-</w:t>
      </w:r>
      <w:r w:rsidRPr="00BA1743">
        <w:rPr>
          <w:rFonts w:ascii="Cambria-Italic" w:hAnsi="Cambria-Italic" w:cs="Cambria-Italic"/>
          <w:b/>
          <w:iCs/>
          <w:sz w:val="20"/>
          <w:szCs w:val="20"/>
        </w:rPr>
        <w:t xml:space="preserve">Permanences </w:t>
      </w:r>
      <w:proofErr w:type="spellStart"/>
      <w:r w:rsidRPr="00BA1743">
        <w:rPr>
          <w:rFonts w:ascii="Cambria-Italic" w:hAnsi="Cambria-Italic" w:cs="Cambria-Italic"/>
          <w:b/>
          <w:iCs/>
          <w:sz w:val="20"/>
          <w:szCs w:val="20"/>
        </w:rPr>
        <w:t>Phisel</w:t>
      </w:r>
      <w:proofErr w:type="spellEnd"/>
      <w:r w:rsidRPr="00BA1743">
        <w:rPr>
          <w:rFonts w:ascii="Cambria-Italic" w:hAnsi="Cambria-Italic" w:cs="Cambria-Italic"/>
          <w:b/>
          <w:iCs/>
          <w:sz w:val="20"/>
          <w:szCs w:val="20"/>
        </w:rPr>
        <w:t>  au centre FEDASIL de Florennes :</w:t>
      </w:r>
      <w:r>
        <w:rPr>
          <w:rFonts w:ascii="Cambria-Italic" w:hAnsi="Cambria-Italic" w:cs="Cambria-Italic"/>
          <w:iCs/>
          <w:sz w:val="20"/>
          <w:szCs w:val="20"/>
        </w:rPr>
        <w:t xml:space="preserve"> </w:t>
      </w:r>
      <w:r w:rsidRPr="00380E1A">
        <w:t xml:space="preserve">Le but est de susciter et maintenir  la motivation des demandeurs d’asile, membres du SEL, à échanger. Cette </w:t>
      </w:r>
      <w:r w:rsidR="00F53F8A" w:rsidRPr="00380E1A">
        <w:t xml:space="preserve">permanence </w:t>
      </w:r>
      <w:r w:rsidRPr="00380E1A">
        <w:t>s</w:t>
      </w:r>
      <w:r w:rsidR="00F53F8A" w:rsidRPr="00380E1A">
        <w:t>e</w:t>
      </w:r>
      <w:r w:rsidRPr="00380E1A">
        <w:t xml:space="preserve"> déroule chaque mercredi dès 14h.</w:t>
      </w:r>
      <w:r w:rsidR="00F53F8A">
        <w:t xml:space="preserve"> Elle est assurée par </w:t>
      </w:r>
      <w:proofErr w:type="spellStart"/>
      <w:r w:rsidR="00F53F8A">
        <w:t>Papillo</w:t>
      </w:r>
      <w:proofErr w:type="spellEnd"/>
      <w:r w:rsidR="00F53F8A">
        <w:t xml:space="preserve"> (201). Elle compte sur l’appui des autres pour répondre à l’afflux des</w:t>
      </w:r>
      <w:r w:rsidR="00837689">
        <w:t xml:space="preserve"> demandes. Intéressé ? Contactez</w:t>
      </w:r>
      <w:r w:rsidR="00F53F8A">
        <w:t xml:space="preserve"> </w:t>
      </w:r>
      <w:proofErr w:type="spellStart"/>
      <w:r w:rsidR="002E57D6">
        <w:t>Papillo</w:t>
      </w:r>
      <w:proofErr w:type="spellEnd"/>
      <w:r w:rsidR="002E57D6">
        <w:t xml:space="preserve">  </w:t>
      </w:r>
      <w:r w:rsidR="00F53F8A">
        <w:t xml:space="preserve">au </w:t>
      </w:r>
      <w:r w:rsidR="002E57D6">
        <w:t>0473 44</w:t>
      </w:r>
      <w:r w:rsidR="00F53F8A">
        <w:t xml:space="preserve"> </w:t>
      </w:r>
      <w:r w:rsidR="002E57D6">
        <w:t>75</w:t>
      </w:r>
      <w:r w:rsidR="00F53F8A">
        <w:t xml:space="preserve"> </w:t>
      </w:r>
      <w:r w:rsidR="002E57D6">
        <w:t>82</w:t>
      </w:r>
      <w:r w:rsidR="00F53F8A">
        <w:t>.</w:t>
      </w:r>
    </w:p>
    <w:p w:rsidR="0010416A" w:rsidRDefault="0010416A" w:rsidP="002E57D6">
      <w:r w:rsidRPr="0010416A">
        <w:rPr>
          <w:b/>
        </w:rPr>
        <w:t>-</w:t>
      </w:r>
      <w:r w:rsidR="00BA1743" w:rsidRPr="0010416A">
        <w:rPr>
          <w:b/>
        </w:rPr>
        <w:t>Evènement à organiser</w:t>
      </w:r>
      <w:r>
        <w:t>-</w:t>
      </w:r>
      <w:r w:rsidR="00EE66A5">
        <w:t>date (</w:t>
      </w:r>
      <w:r>
        <w:t>avant la fin juin)</w:t>
      </w:r>
      <w:r w:rsidR="00BA1743">
        <w:t>, lieu</w:t>
      </w:r>
      <w:r>
        <w:t xml:space="preserve"> (une maison de village de l’entité)</w:t>
      </w:r>
      <w:r w:rsidR="00BA1743">
        <w:t xml:space="preserve"> et type d’événement</w:t>
      </w:r>
      <w:r>
        <w:t xml:space="preserve">  (</w:t>
      </w:r>
      <w:r w:rsidR="00837689">
        <w:t>promenade</w:t>
      </w:r>
      <w:r>
        <w:t xml:space="preserve">? auberge espagnole ?)- </w:t>
      </w:r>
      <w:r w:rsidR="00BA1743">
        <w:t xml:space="preserve"> à définir. La co</w:t>
      </w:r>
      <w:r>
        <w:t xml:space="preserve">ordination de cet événement sera assurée par </w:t>
      </w:r>
      <w:proofErr w:type="spellStart"/>
      <w:r>
        <w:t>Papillo</w:t>
      </w:r>
      <w:proofErr w:type="spellEnd"/>
      <w:r>
        <w:t xml:space="preserve"> avec l’appui des autres membres. </w:t>
      </w:r>
      <w:r w:rsidR="002E57D6">
        <w:t xml:space="preserve"> </w:t>
      </w:r>
    </w:p>
    <w:p w:rsidR="002E57D6" w:rsidRDefault="0010416A" w:rsidP="002E57D6">
      <w:r w:rsidRPr="005B7C12">
        <w:rPr>
          <w:b/>
        </w:rPr>
        <w:t xml:space="preserve">-Présentation de </w:t>
      </w:r>
      <w:proofErr w:type="spellStart"/>
      <w:r w:rsidRPr="005B7C12">
        <w:rPr>
          <w:b/>
        </w:rPr>
        <w:t>Phisel</w:t>
      </w:r>
      <w:proofErr w:type="spellEnd"/>
      <w:r w:rsidRPr="005B7C12">
        <w:rPr>
          <w:b/>
        </w:rPr>
        <w:t xml:space="preserve"> dans les écoles.</w:t>
      </w:r>
      <w:r>
        <w:t xml:space="preserve"> Les objectifs sont multiples : susciter l’adhésion des jeunes et de leurs familles, favoriser les liens entre générations, valoriser les compétences des étudiants. </w:t>
      </w:r>
      <w:proofErr w:type="spellStart"/>
      <w:r>
        <w:lastRenderedPageBreak/>
        <w:t>Papillo</w:t>
      </w:r>
      <w:proofErr w:type="spellEnd"/>
      <w:r>
        <w:t xml:space="preserve"> e</w:t>
      </w:r>
      <w:r w:rsidR="00380E1A">
        <w:t>st aussi en charge de ce projet</w:t>
      </w:r>
      <w:r>
        <w:t>. Elle a noué un premier contact avec les écoles de Philippeville. A suivre.</w:t>
      </w:r>
    </w:p>
    <w:p w:rsidR="002E57D6" w:rsidRPr="0022358D" w:rsidRDefault="002E57D6" w:rsidP="00DB5B91">
      <w:pPr>
        <w:spacing w:after="0"/>
        <w:rPr>
          <w:rFonts w:ascii="Cambria-Italic" w:hAnsi="Cambria-Italic" w:cs="Cambria-Italic"/>
          <w:iCs/>
          <w:sz w:val="20"/>
          <w:szCs w:val="20"/>
        </w:rPr>
      </w:pPr>
    </w:p>
    <w:p w:rsidR="00FA7965" w:rsidRPr="004170FC" w:rsidRDefault="00FA7965" w:rsidP="00FA7965">
      <w:pPr>
        <w:rPr>
          <w:i/>
          <w:u w:val="single"/>
        </w:rPr>
      </w:pPr>
      <w:r w:rsidRPr="004170FC">
        <w:rPr>
          <w:i/>
          <w:u w:val="single"/>
        </w:rPr>
        <w:t xml:space="preserve">Le bout de </w:t>
      </w:r>
      <w:proofErr w:type="spellStart"/>
      <w:r w:rsidRPr="004170FC">
        <w:rPr>
          <w:i/>
          <w:u w:val="single"/>
        </w:rPr>
        <w:t>Phisel</w:t>
      </w:r>
      <w:proofErr w:type="spellEnd"/>
    </w:p>
    <w:p w:rsidR="00FA7965" w:rsidRDefault="00FA7965" w:rsidP="00FA7965">
      <w:r>
        <w:t>Ce sujet a été discuté durant l’assemblée sous différents angles : gratuité, identification des échanges</w:t>
      </w:r>
      <w:r w:rsidR="006321F7">
        <w:t xml:space="preserve"> et</w:t>
      </w:r>
      <w:r>
        <w:t xml:space="preserve"> modifications</w:t>
      </w:r>
      <w:r w:rsidR="00026396">
        <w:t xml:space="preserve"> </w:t>
      </w:r>
      <w:r>
        <w:t>à apporter. Faute de consensus, l’assemblée n’a pris  aucune décision pour changer le fonctionnement a</w:t>
      </w:r>
      <w:r w:rsidR="00026396">
        <w:t>ctuel en ce qui concerne le bout</w:t>
      </w:r>
      <w:r>
        <w:t xml:space="preserve"> de </w:t>
      </w:r>
      <w:proofErr w:type="spellStart"/>
      <w:r>
        <w:t>Phisel</w:t>
      </w:r>
      <w:proofErr w:type="spellEnd"/>
      <w:r>
        <w:t>. Par contre</w:t>
      </w:r>
      <w:r w:rsidR="006321F7">
        <w:t>,</w:t>
      </w:r>
      <w:r>
        <w:t xml:space="preserve"> la majorité des membres présents s’accordent pour que chacun  garde toute liberté de noter un échange ou pas, de le valoriser en bouts de </w:t>
      </w:r>
      <w:proofErr w:type="spellStart"/>
      <w:r>
        <w:t>Phisel</w:t>
      </w:r>
      <w:proofErr w:type="spellEnd"/>
      <w:r>
        <w:t xml:space="preserve"> ou pas et de l’intituler de façon sibylline si souhaité. </w:t>
      </w:r>
      <w:r w:rsidR="006321F7">
        <w:t>Les membres présents</w:t>
      </w:r>
      <w:r>
        <w:t xml:space="preserve"> rappellent que les échanges  renseignés  ont un effet d’entrainement et sont</w:t>
      </w:r>
      <w:r w:rsidR="006321F7">
        <w:t xml:space="preserve"> aussi</w:t>
      </w:r>
      <w:r>
        <w:t xml:space="preserve"> un indicateur de l’intérêt que les membres portent  en l’existence de </w:t>
      </w:r>
      <w:proofErr w:type="spellStart"/>
      <w:r>
        <w:t>Phisel</w:t>
      </w:r>
      <w:proofErr w:type="spellEnd"/>
      <w:r>
        <w:t>.</w:t>
      </w:r>
    </w:p>
    <w:p w:rsidR="007259B7" w:rsidRPr="004170FC" w:rsidRDefault="007259B7" w:rsidP="00FA7965">
      <w:pPr>
        <w:rPr>
          <w:i/>
          <w:u w:val="single"/>
        </w:rPr>
      </w:pPr>
      <w:r w:rsidRPr="004170FC">
        <w:rPr>
          <w:i/>
          <w:u w:val="single"/>
        </w:rPr>
        <w:t>Offres et</w:t>
      </w:r>
      <w:r w:rsidR="00FA7965" w:rsidRPr="004170FC">
        <w:rPr>
          <w:i/>
          <w:u w:val="single"/>
        </w:rPr>
        <w:t xml:space="preserve"> demandes</w:t>
      </w:r>
      <w:r w:rsidRPr="004170FC">
        <w:rPr>
          <w:i/>
          <w:u w:val="single"/>
        </w:rPr>
        <w:t>-Diffusion</w:t>
      </w:r>
    </w:p>
    <w:p w:rsidR="00125103" w:rsidRDefault="007259B7" w:rsidP="00FA7965">
      <w:r>
        <w:t>Les échanges ont porté sur l’opportunité de s</w:t>
      </w:r>
      <w:r w:rsidR="00FA7965">
        <w:t xml:space="preserve">ystématiser la diffusion </w:t>
      </w:r>
      <w:r>
        <w:t xml:space="preserve">des échanges par courriel. </w:t>
      </w:r>
      <w:r w:rsidR="00886F96">
        <w:t>L’assemblée n’a pas trouvé</w:t>
      </w:r>
      <w:r w:rsidR="00026396">
        <w:t xml:space="preserve"> </w:t>
      </w:r>
      <w:r w:rsidR="00FA7965">
        <w:t xml:space="preserve"> de consensus pour privilégier  l’u</w:t>
      </w:r>
      <w:r w:rsidR="00026396">
        <w:t>ne ou l’autre manière de faire. Certains membres ne consultent que leurs courriels tandis que d’autres se déclare</w:t>
      </w:r>
      <w:r w:rsidR="00FA7965">
        <w:t xml:space="preserve">nt irrités par l’abondance de messages jusqu’à  </w:t>
      </w:r>
      <w:r w:rsidR="00886F96">
        <w:t xml:space="preserve">en </w:t>
      </w:r>
      <w:r w:rsidR="00FA7965">
        <w:t>désactiver leur réception. Thibaud </w:t>
      </w:r>
      <w:r w:rsidR="00026396">
        <w:t xml:space="preserve">a conclu cet échange en rappelant que </w:t>
      </w:r>
      <w:r w:rsidR="00FA7965">
        <w:t xml:space="preserve">quel que soit le choix de chacun, il faut garder à l’esprit que les autres membres apprécient de façon diverse le choix fait par chacun. </w:t>
      </w:r>
    </w:p>
    <w:p w:rsidR="00FA7965" w:rsidRDefault="00026396" w:rsidP="00FA7965">
      <w:r>
        <w:t xml:space="preserve">Par ailleurs, Philippe </w:t>
      </w:r>
      <w:r w:rsidR="00D7091F">
        <w:t xml:space="preserve">a fait quelques recommandations : </w:t>
      </w:r>
      <w:r w:rsidR="00FA7965">
        <w:t>supprimer de ses offres</w:t>
      </w:r>
      <w:r>
        <w:t xml:space="preserve"> et </w:t>
      </w:r>
      <w:r w:rsidR="00FA7965">
        <w:t>demandes to</w:t>
      </w:r>
      <w:r w:rsidR="00D7091F">
        <w:t xml:space="preserve">ut ce qui n’est plus pertinent ; </w:t>
      </w:r>
      <w:r w:rsidR="00FA7965">
        <w:t>utiliser systématiquement la</w:t>
      </w:r>
      <w:r w:rsidR="00D7091F">
        <w:t xml:space="preserve"> fonction » afficher jusque… » ;</w:t>
      </w:r>
      <w:r>
        <w:t xml:space="preserve"> </w:t>
      </w:r>
      <w:proofErr w:type="gramStart"/>
      <w:r w:rsidR="00FA7965">
        <w:t>répondre</w:t>
      </w:r>
      <w:proofErr w:type="gramEnd"/>
      <w:r w:rsidR="00FA7965">
        <w:t xml:space="preserve"> à tout qui vous </w:t>
      </w:r>
      <w:r>
        <w:t xml:space="preserve">contacte. Ces recommandations vont dans le sens de </w:t>
      </w:r>
      <w:r w:rsidR="00D7091F">
        <w:t>d’un</w:t>
      </w:r>
      <w:r w:rsidR="00FA7965">
        <w:t xml:space="preserve"> geste positif</w:t>
      </w:r>
      <w:r>
        <w:t xml:space="preserve"> envers les autres </w:t>
      </w:r>
      <w:r w:rsidR="00FA7965">
        <w:t xml:space="preserve">et </w:t>
      </w:r>
      <w:r w:rsidR="00D7091F">
        <w:t>d’une plus grande efficacité du sy</w:t>
      </w:r>
      <w:r w:rsidR="00EE66A5">
        <w:t>s</w:t>
      </w:r>
      <w:r w:rsidR="00D7091F">
        <w:t>tème</w:t>
      </w:r>
      <w:r w:rsidR="00FA7965">
        <w:t>.</w:t>
      </w:r>
    </w:p>
    <w:p w:rsidR="003F0551" w:rsidRPr="004170FC" w:rsidRDefault="004170FC" w:rsidP="00A025E1">
      <w:pPr>
        <w:spacing w:after="0"/>
      </w:pPr>
      <w:r w:rsidRPr="004170FC">
        <w:rPr>
          <w:rFonts w:ascii="Cambria-Italic" w:hAnsi="Cambria-Italic" w:cs="Cambria-Italic"/>
          <w:b/>
          <w:i/>
          <w:iCs/>
          <w:sz w:val="20"/>
          <w:szCs w:val="20"/>
        </w:rPr>
        <w:t>22H45 </w:t>
      </w:r>
      <w:r w:rsidRPr="004170FC">
        <w:rPr>
          <w:b/>
        </w:rPr>
        <w:t>:</w:t>
      </w:r>
      <w:r w:rsidRPr="004170FC">
        <w:t xml:space="preserve"> Fin</w:t>
      </w:r>
    </w:p>
    <w:p w:rsidR="00E5379D" w:rsidRPr="00E5379D" w:rsidRDefault="00E5379D" w:rsidP="00A025E1">
      <w:pPr>
        <w:spacing w:after="0"/>
        <w:rPr>
          <w:rFonts w:ascii="Cambria-Italic" w:hAnsi="Cambria-Italic" w:cs="Cambria-Italic"/>
          <w:iCs/>
          <w:sz w:val="20"/>
          <w:szCs w:val="20"/>
        </w:rPr>
      </w:pPr>
    </w:p>
    <w:p w:rsidR="001B114C" w:rsidRDefault="0055198A" w:rsidP="0055198A">
      <w:r>
        <w:t>Merci aux experts en tart</w:t>
      </w:r>
      <w:r w:rsidR="001B114C">
        <w:t xml:space="preserve">e, pâtisseries, petits délices. </w:t>
      </w:r>
    </w:p>
    <w:p w:rsidR="001B114C" w:rsidRDefault="00EE66A5" w:rsidP="0055198A">
      <w:r>
        <w:t>Rédigé par Philippe, revu par Thibaud.</w:t>
      </w:r>
    </w:p>
    <w:p w:rsidR="0055198A" w:rsidRDefault="0055198A" w:rsidP="0055198A"/>
    <w:p w:rsidR="009F4905" w:rsidRDefault="009F4905" w:rsidP="006E1B48">
      <w:pPr>
        <w:rPr>
          <w:u w:val="single"/>
        </w:rPr>
      </w:pPr>
    </w:p>
    <w:p w:rsidR="009F4905" w:rsidRPr="009F4905" w:rsidRDefault="009F4905" w:rsidP="006E1B48">
      <w:pPr>
        <w:rPr>
          <w:u w:val="single"/>
        </w:rPr>
      </w:pPr>
    </w:p>
    <w:sectPr w:rsidR="009F4905" w:rsidRPr="009F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6F0"/>
    <w:multiLevelType w:val="hybridMultilevel"/>
    <w:tmpl w:val="36C822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586D"/>
    <w:multiLevelType w:val="hybridMultilevel"/>
    <w:tmpl w:val="184C969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7523"/>
    <w:multiLevelType w:val="hybridMultilevel"/>
    <w:tmpl w:val="1E7027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6777"/>
    <w:multiLevelType w:val="hybridMultilevel"/>
    <w:tmpl w:val="55DAE7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32F7E"/>
    <w:multiLevelType w:val="hybridMultilevel"/>
    <w:tmpl w:val="C380C1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55BB"/>
    <w:multiLevelType w:val="hybridMultilevel"/>
    <w:tmpl w:val="1D023250"/>
    <w:lvl w:ilvl="0" w:tplc="4894ECCE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CC"/>
    <w:rsid w:val="00026396"/>
    <w:rsid w:val="00043B5E"/>
    <w:rsid w:val="000473B5"/>
    <w:rsid w:val="000813A3"/>
    <w:rsid w:val="000C1E4B"/>
    <w:rsid w:val="000D2528"/>
    <w:rsid w:val="000D6CD3"/>
    <w:rsid w:val="0010416A"/>
    <w:rsid w:val="00125103"/>
    <w:rsid w:val="00195A71"/>
    <w:rsid w:val="001A1769"/>
    <w:rsid w:val="001B114C"/>
    <w:rsid w:val="001B3831"/>
    <w:rsid w:val="001D200F"/>
    <w:rsid w:val="00206E04"/>
    <w:rsid w:val="0022358D"/>
    <w:rsid w:val="0024516A"/>
    <w:rsid w:val="00252845"/>
    <w:rsid w:val="002604B1"/>
    <w:rsid w:val="00270DCC"/>
    <w:rsid w:val="00280DCB"/>
    <w:rsid w:val="002969F0"/>
    <w:rsid w:val="002D3A18"/>
    <w:rsid w:val="002E57D6"/>
    <w:rsid w:val="002F3AEE"/>
    <w:rsid w:val="00307B68"/>
    <w:rsid w:val="00311483"/>
    <w:rsid w:val="00324D96"/>
    <w:rsid w:val="00380E1A"/>
    <w:rsid w:val="0039136B"/>
    <w:rsid w:val="003A58AB"/>
    <w:rsid w:val="003B4EEA"/>
    <w:rsid w:val="003D7C4B"/>
    <w:rsid w:val="003E1815"/>
    <w:rsid w:val="003F0551"/>
    <w:rsid w:val="004170FC"/>
    <w:rsid w:val="004361A5"/>
    <w:rsid w:val="00446928"/>
    <w:rsid w:val="00454F49"/>
    <w:rsid w:val="00463BB4"/>
    <w:rsid w:val="004642BE"/>
    <w:rsid w:val="0047012D"/>
    <w:rsid w:val="00482549"/>
    <w:rsid w:val="004A3194"/>
    <w:rsid w:val="004A6DB0"/>
    <w:rsid w:val="004B481B"/>
    <w:rsid w:val="004E5FE3"/>
    <w:rsid w:val="00534658"/>
    <w:rsid w:val="0053664B"/>
    <w:rsid w:val="00537A72"/>
    <w:rsid w:val="0055198A"/>
    <w:rsid w:val="00566FC9"/>
    <w:rsid w:val="005A3A19"/>
    <w:rsid w:val="005B2CFF"/>
    <w:rsid w:val="005B7C12"/>
    <w:rsid w:val="005F2A8A"/>
    <w:rsid w:val="006129F4"/>
    <w:rsid w:val="006321F7"/>
    <w:rsid w:val="006E1B48"/>
    <w:rsid w:val="007000CA"/>
    <w:rsid w:val="00701997"/>
    <w:rsid w:val="007259B7"/>
    <w:rsid w:val="007331D1"/>
    <w:rsid w:val="00741DCC"/>
    <w:rsid w:val="007451F7"/>
    <w:rsid w:val="007553BD"/>
    <w:rsid w:val="00764E1B"/>
    <w:rsid w:val="0077062A"/>
    <w:rsid w:val="00793E78"/>
    <w:rsid w:val="007A039D"/>
    <w:rsid w:val="007A18C0"/>
    <w:rsid w:val="007C2346"/>
    <w:rsid w:val="007D66F5"/>
    <w:rsid w:val="007E2385"/>
    <w:rsid w:val="008201D3"/>
    <w:rsid w:val="00825F42"/>
    <w:rsid w:val="008368CB"/>
    <w:rsid w:val="00837689"/>
    <w:rsid w:val="00853EBD"/>
    <w:rsid w:val="00861B54"/>
    <w:rsid w:val="008624E4"/>
    <w:rsid w:val="008664AA"/>
    <w:rsid w:val="00876EF2"/>
    <w:rsid w:val="00886F96"/>
    <w:rsid w:val="00892FD1"/>
    <w:rsid w:val="00894C25"/>
    <w:rsid w:val="008B3F39"/>
    <w:rsid w:val="008B5FD5"/>
    <w:rsid w:val="008C3F7D"/>
    <w:rsid w:val="008F195F"/>
    <w:rsid w:val="008F35E4"/>
    <w:rsid w:val="008F46D9"/>
    <w:rsid w:val="00911C53"/>
    <w:rsid w:val="009144B1"/>
    <w:rsid w:val="009319AE"/>
    <w:rsid w:val="009B2F56"/>
    <w:rsid w:val="009B6628"/>
    <w:rsid w:val="009D5E8B"/>
    <w:rsid w:val="009D7FAC"/>
    <w:rsid w:val="009F4905"/>
    <w:rsid w:val="00A025E1"/>
    <w:rsid w:val="00A0762A"/>
    <w:rsid w:val="00A07686"/>
    <w:rsid w:val="00A10284"/>
    <w:rsid w:val="00A34BB8"/>
    <w:rsid w:val="00A43D41"/>
    <w:rsid w:val="00AC0E33"/>
    <w:rsid w:val="00AC5894"/>
    <w:rsid w:val="00AD6F96"/>
    <w:rsid w:val="00AE1AFC"/>
    <w:rsid w:val="00AF4751"/>
    <w:rsid w:val="00AF6068"/>
    <w:rsid w:val="00B34EC1"/>
    <w:rsid w:val="00B37BF5"/>
    <w:rsid w:val="00B448CB"/>
    <w:rsid w:val="00B67C5F"/>
    <w:rsid w:val="00B8362C"/>
    <w:rsid w:val="00B87FA4"/>
    <w:rsid w:val="00B90545"/>
    <w:rsid w:val="00BA1743"/>
    <w:rsid w:val="00BB4D4E"/>
    <w:rsid w:val="00BC6754"/>
    <w:rsid w:val="00C0222D"/>
    <w:rsid w:val="00C317E5"/>
    <w:rsid w:val="00CB16EF"/>
    <w:rsid w:val="00D11070"/>
    <w:rsid w:val="00D34EAA"/>
    <w:rsid w:val="00D45605"/>
    <w:rsid w:val="00D60973"/>
    <w:rsid w:val="00D7091F"/>
    <w:rsid w:val="00D91DD0"/>
    <w:rsid w:val="00DB5B91"/>
    <w:rsid w:val="00DF0A23"/>
    <w:rsid w:val="00DF35CC"/>
    <w:rsid w:val="00DF3AA5"/>
    <w:rsid w:val="00E31ED4"/>
    <w:rsid w:val="00E32E76"/>
    <w:rsid w:val="00E350CF"/>
    <w:rsid w:val="00E36821"/>
    <w:rsid w:val="00E5379D"/>
    <w:rsid w:val="00E912A8"/>
    <w:rsid w:val="00ED17E7"/>
    <w:rsid w:val="00EE66A5"/>
    <w:rsid w:val="00F1379C"/>
    <w:rsid w:val="00F24891"/>
    <w:rsid w:val="00F26EC3"/>
    <w:rsid w:val="00F46779"/>
    <w:rsid w:val="00F53CCD"/>
    <w:rsid w:val="00F53F8A"/>
    <w:rsid w:val="00F74645"/>
    <w:rsid w:val="00FA3EAD"/>
    <w:rsid w:val="00FA7965"/>
    <w:rsid w:val="00FB319B"/>
    <w:rsid w:val="00FB44D2"/>
    <w:rsid w:val="00FD77C7"/>
    <w:rsid w:val="00FE2053"/>
    <w:rsid w:val="00FE313D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1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1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Thibaud</dc:creator>
  <cp:lastModifiedBy>utilisateur</cp:lastModifiedBy>
  <cp:revision>5</cp:revision>
  <cp:lastPrinted>2017-04-24T12:13:00Z</cp:lastPrinted>
  <dcterms:created xsi:type="dcterms:W3CDTF">2017-05-04T15:14:00Z</dcterms:created>
  <dcterms:modified xsi:type="dcterms:W3CDTF">2017-05-05T01:55:00Z</dcterms:modified>
</cp:coreProperties>
</file>